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70" w:rsidRDefault="00171270">
      <w:pPr>
        <w:pStyle w:val="Textoindependiente"/>
        <w:spacing w:before="1"/>
        <w:rPr>
          <w:rFonts w:ascii="Times New Roman"/>
          <w:sz w:val="26"/>
        </w:rPr>
      </w:pPr>
    </w:p>
    <w:p w:rsidR="00171270" w:rsidRDefault="00A2514B" w:rsidP="00207E6D">
      <w:pPr>
        <w:pStyle w:val="Textoindependiente"/>
        <w:ind w:left="8035"/>
        <w:jc w:val="righ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157951" cy="699715"/>
            <wp:effectExtent l="0" t="0" r="4445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321" cy="69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270" w:rsidRDefault="00A2514B">
      <w:pPr>
        <w:spacing w:line="268" w:lineRule="exact"/>
        <w:ind w:left="3782" w:right="4057"/>
        <w:jc w:val="center"/>
        <w:rPr>
          <w:b/>
        </w:rPr>
      </w:pP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8:</w:t>
      </w:r>
    </w:p>
    <w:p w:rsidR="00171270" w:rsidRDefault="00A2514B">
      <w:pPr>
        <w:spacing w:before="10" w:line="213" w:lineRule="auto"/>
        <w:ind w:left="3782" w:right="4060"/>
        <w:jc w:val="center"/>
        <w:rPr>
          <w:b/>
        </w:rPr>
      </w:pPr>
      <w:r>
        <w:rPr>
          <w:b/>
        </w:rPr>
        <w:t>LISTADO DE DIRECCIONES EN DONDE SE INSTALARÁN LAS ALARMAS COMUNITARIAS</w:t>
      </w:r>
      <w:r>
        <w:rPr>
          <w:b/>
          <w:spacing w:val="-52"/>
        </w:rPr>
        <w:t xml:space="preserve"> </w:t>
      </w:r>
      <w:r>
        <w:rPr>
          <w:b/>
        </w:rPr>
        <w:t>FONDO</w:t>
      </w:r>
      <w:r>
        <w:rPr>
          <w:b/>
          <w:spacing w:val="-1"/>
        </w:rPr>
        <w:t xml:space="preserve"> </w:t>
      </w:r>
      <w:r>
        <w:rPr>
          <w:b/>
        </w:rPr>
        <w:t xml:space="preserve">CONCURSABLE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6"/>
        </w:rPr>
        <w:t xml:space="preserve"> </w:t>
      </w:r>
      <w:r>
        <w:rPr>
          <w:b/>
        </w:rPr>
        <w:t>ESTACIÓN CENTRAL 2023</w:t>
      </w:r>
    </w:p>
    <w:p w:rsidR="00171270" w:rsidRDefault="00A2514B">
      <w:pPr>
        <w:spacing w:line="257" w:lineRule="exact"/>
        <w:ind w:left="3782" w:right="4059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15"/>
        </w:rPr>
        <w:t>“UNIDOS</w:t>
      </w:r>
      <w:r>
        <w:rPr>
          <w:rFonts w:ascii="Cambria" w:hAnsi="Cambria"/>
          <w:b/>
          <w:spacing w:val="-8"/>
          <w:w w:val="115"/>
        </w:rPr>
        <w:t xml:space="preserve"> </w:t>
      </w:r>
      <w:r>
        <w:rPr>
          <w:rFonts w:ascii="Cambria" w:hAnsi="Cambria"/>
          <w:b/>
          <w:w w:val="115"/>
        </w:rPr>
        <w:t>POR</w:t>
      </w:r>
      <w:r>
        <w:rPr>
          <w:rFonts w:ascii="Cambria" w:hAnsi="Cambria"/>
          <w:b/>
          <w:spacing w:val="-9"/>
          <w:w w:val="115"/>
        </w:rPr>
        <w:t xml:space="preserve"> </w:t>
      </w:r>
      <w:r>
        <w:rPr>
          <w:rFonts w:ascii="Cambria" w:hAnsi="Cambria"/>
          <w:b/>
          <w:w w:val="115"/>
        </w:rPr>
        <w:t>NUESTRO</w:t>
      </w:r>
      <w:r>
        <w:rPr>
          <w:rFonts w:ascii="Cambria" w:hAnsi="Cambria"/>
          <w:b/>
          <w:spacing w:val="-7"/>
          <w:w w:val="115"/>
        </w:rPr>
        <w:t xml:space="preserve"> </w:t>
      </w:r>
      <w:r>
        <w:rPr>
          <w:rFonts w:ascii="Cambria" w:hAnsi="Cambria"/>
          <w:b/>
          <w:w w:val="115"/>
        </w:rPr>
        <w:t>BARRIO”</w:t>
      </w:r>
    </w:p>
    <w:p w:rsidR="00171270" w:rsidRDefault="00171270">
      <w:pPr>
        <w:pStyle w:val="Textoindependiente"/>
        <w:spacing w:before="10"/>
        <w:rPr>
          <w:rFonts w:ascii="Cambria"/>
          <w:b/>
          <w:sz w:val="32"/>
        </w:rPr>
      </w:pPr>
    </w:p>
    <w:p w:rsidR="00171270" w:rsidRDefault="00A2514B">
      <w:pPr>
        <w:tabs>
          <w:tab w:val="left" w:pos="11058"/>
          <w:tab w:val="left" w:pos="12765"/>
        </w:tabs>
        <w:spacing w:line="319" w:lineRule="auto"/>
        <w:ind w:left="100" w:right="4992"/>
        <w:rPr>
          <w:b/>
        </w:rPr>
      </w:pPr>
      <w:r>
        <w:rPr>
          <w:b/>
        </w:rPr>
        <w:t>NOMBRE</w:t>
      </w:r>
      <w:r>
        <w:rPr>
          <w:b/>
          <w:spacing w:val="2"/>
        </w:rPr>
        <w:t xml:space="preserve"> </w:t>
      </w:r>
      <w:r>
        <w:rPr>
          <w:b/>
        </w:rPr>
        <w:t>PROYECTO: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ORGANIZACIÓN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 xml:space="preserve">PRESENTA LA POSTULACIÓN: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71270" w:rsidRDefault="00A2514B">
      <w:pPr>
        <w:pStyle w:val="Textoindependiente"/>
        <w:spacing w:before="8" w:line="331" w:lineRule="auto"/>
        <w:ind w:left="100"/>
        <w:rPr>
          <w:rFonts w:ascii="Cambria" w:hAnsi="Cambria"/>
        </w:rPr>
      </w:pPr>
      <w:r>
        <w:t>Las</w:t>
      </w:r>
      <w:r>
        <w:rPr>
          <w:spacing w:val="3"/>
        </w:rPr>
        <w:t xml:space="preserve"> </w:t>
      </w:r>
      <w:r>
        <w:t>direcciones</w:t>
      </w:r>
      <w:r>
        <w:rPr>
          <w:spacing w:val="3"/>
        </w:rPr>
        <w:t xml:space="preserve"> </w:t>
      </w:r>
      <w:r>
        <w:t>detalladas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3"/>
        </w:rPr>
        <w:t xml:space="preserve"> </w:t>
      </w:r>
      <w:r>
        <w:t>corresponden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instalarán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alarma</w:t>
      </w:r>
      <w:r>
        <w:rPr>
          <w:spacing w:val="1"/>
        </w:rPr>
        <w:t xml:space="preserve"> </w:t>
      </w:r>
      <w:r>
        <w:t>comunitaria</w:t>
      </w:r>
      <w:r>
        <w:rPr>
          <w:spacing w:val="2"/>
        </w:rPr>
        <w:t xml:space="preserve"> </w:t>
      </w:r>
      <w:r>
        <w:t>y cuentan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autorización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persona</w:t>
      </w:r>
      <w:r>
        <w:rPr>
          <w:spacing w:val="3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habita la</w:t>
      </w:r>
      <w:r>
        <w:rPr>
          <w:spacing w:val="1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 la</w:t>
      </w:r>
      <w:r>
        <w:rPr>
          <w:spacing w:val="-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 este consentimiento,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postulación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Fondo </w:t>
      </w:r>
      <w:proofErr w:type="spellStart"/>
      <w:r>
        <w:t>Concursable</w:t>
      </w:r>
      <w:proofErr w:type="spellEnd"/>
      <w:r>
        <w:t xml:space="preserve"> Municipal</w:t>
      </w:r>
      <w:r>
        <w:rPr>
          <w:spacing w:val="5"/>
        </w:rPr>
        <w:t xml:space="preserve"> </w:t>
      </w:r>
      <w:r>
        <w:rPr>
          <w:rFonts w:ascii="Cambria" w:hAnsi="Cambria"/>
        </w:rPr>
        <w:t>2023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“Unidos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por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nuestro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barrio”</w:t>
      </w:r>
    </w:p>
    <w:p w:rsidR="00171270" w:rsidRDefault="00171270">
      <w:pPr>
        <w:pStyle w:val="Textoindependiente"/>
        <w:rPr>
          <w:rFonts w:ascii="Cambria"/>
          <w:sz w:val="20"/>
        </w:rPr>
      </w:pPr>
    </w:p>
    <w:p w:rsidR="00171270" w:rsidRDefault="00171270">
      <w:pPr>
        <w:pStyle w:val="Textoindependiente"/>
        <w:spacing w:before="9"/>
        <w:rPr>
          <w:rFonts w:ascii="Cambria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4566"/>
        <w:gridCol w:w="3834"/>
        <w:gridCol w:w="3779"/>
        <w:gridCol w:w="3514"/>
      </w:tblGrid>
      <w:tr w:rsidR="00171270">
        <w:trPr>
          <w:trHeight w:val="397"/>
        </w:trPr>
        <w:tc>
          <w:tcPr>
            <w:tcW w:w="1851" w:type="dxa"/>
          </w:tcPr>
          <w:p w:rsidR="00171270" w:rsidRDefault="00A2514B">
            <w:pPr>
              <w:pStyle w:val="TableParagraph"/>
              <w:spacing w:line="274" w:lineRule="exact"/>
              <w:ind w:left="107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alarma</w:t>
            </w:r>
          </w:p>
        </w:tc>
        <w:tc>
          <w:tcPr>
            <w:tcW w:w="4566" w:type="dxa"/>
          </w:tcPr>
          <w:p w:rsidR="00171270" w:rsidRDefault="00A2514B">
            <w:pPr>
              <w:pStyle w:val="TableParagraph"/>
              <w:spacing w:line="274" w:lineRule="exact"/>
              <w:ind w:left="853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instalará</w:t>
            </w:r>
          </w:p>
        </w:tc>
        <w:tc>
          <w:tcPr>
            <w:tcW w:w="3834" w:type="dxa"/>
          </w:tcPr>
          <w:p w:rsidR="00171270" w:rsidRDefault="00A2514B">
            <w:pPr>
              <w:pStyle w:val="TableParagraph"/>
              <w:spacing w:line="274" w:lineRule="exact"/>
              <w:ind w:left="723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propietario</w:t>
            </w:r>
          </w:p>
        </w:tc>
        <w:tc>
          <w:tcPr>
            <w:tcW w:w="3779" w:type="dxa"/>
          </w:tcPr>
          <w:p w:rsidR="00171270" w:rsidRDefault="00A2514B">
            <w:pPr>
              <w:pStyle w:val="TableParagraph"/>
              <w:spacing w:line="274" w:lineRule="exact"/>
              <w:ind w:left="1414" w:right="1409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3514" w:type="dxa"/>
          </w:tcPr>
          <w:p w:rsidR="00171270" w:rsidRDefault="00A2514B">
            <w:pPr>
              <w:pStyle w:val="TableParagraph"/>
              <w:spacing w:line="274" w:lineRule="exact"/>
              <w:ind w:left="1442" w:right="1434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171270">
        <w:trPr>
          <w:trHeight w:val="398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  <w:tr w:rsidR="00171270">
        <w:trPr>
          <w:trHeight w:val="395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  <w:tr w:rsidR="00171270">
        <w:trPr>
          <w:trHeight w:val="397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  <w:tr w:rsidR="00171270">
        <w:trPr>
          <w:trHeight w:val="398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  <w:tr w:rsidR="00171270">
        <w:trPr>
          <w:trHeight w:val="398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  <w:tr w:rsidR="00171270">
        <w:trPr>
          <w:trHeight w:val="398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  <w:tr w:rsidR="00171270">
        <w:trPr>
          <w:trHeight w:val="398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  <w:tr w:rsidR="00171270">
        <w:trPr>
          <w:trHeight w:val="398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  <w:tr w:rsidR="00171270">
        <w:trPr>
          <w:trHeight w:val="398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  <w:tr w:rsidR="00171270">
        <w:trPr>
          <w:trHeight w:val="397"/>
        </w:trPr>
        <w:tc>
          <w:tcPr>
            <w:tcW w:w="1851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6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4" w:type="dxa"/>
          </w:tcPr>
          <w:p w:rsidR="00171270" w:rsidRDefault="00171270">
            <w:pPr>
              <w:pStyle w:val="TableParagraph"/>
              <w:rPr>
                <w:rFonts w:ascii="Times New Roman"/>
              </w:rPr>
            </w:pPr>
          </w:p>
        </w:tc>
      </w:tr>
    </w:tbl>
    <w:p w:rsidR="00A2514B" w:rsidRDefault="00A2514B"/>
    <w:sectPr w:rsidR="00A2514B">
      <w:type w:val="continuous"/>
      <w:pgSz w:w="20160" w:h="12240" w:orient="landscape"/>
      <w:pgMar w:top="114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270"/>
    <w:rsid w:val="00171270"/>
    <w:rsid w:val="00207E6D"/>
    <w:rsid w:val="00A2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0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E6D"/>
    <w:rPr>
      <w:rFonts w:ascii="Tahoma" w:eastAsia="Palatino Linotype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0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E6D"/>
    <w:rPr>
      <w:rFonts w:ascii="Tahoma" w:eastAsia="Palatino Linotype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Montenegro</dc:creator>
  <cp:lastModifiedBy>Paz Valenzuela</cp:lastModifiedBy>
  <cp:revision>2</cp:revision>
  <dcterms:created xsi:type="dcterms:W3CDTF">2023-07-26T13:41:00Z</dcterms:created>
  <dcterms:modified xsi:type="dcterms:W3CDTF">2023-07-26T13:41:00Z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2023-07-25T00:00:00Z</vt:filetime>
  </property>
</Properties>
</file>